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68"/>
      </w:tblGrid>
      <w:tr w:rsidR="00983306" w:rsidTr="00573FAF">
        <w:trPr>
          <w:trHeight w:val="1417"/>
        </w:trPr>
        <w:tc>
          <w:tcPr>
            <w:tcW w:w="0" w:type="auto"/>
            <w:tcBorders>
              <w:top w:val="nil"/>
              <w:left w:val="nil"/>
              <w:right w:val="nil"/>
            </w:tcBorders>
          </w:tcPr>
          <w:p w:rsidR="00983306" w:rsidRDefault="00983306" w:rsidP="00983306">
            <w:pPr>
              <w:ind w:left="70"/>
              <w:jc w:val="center"/>
              <w:rPr>
                <w:rFonts w:ascii="Tahoma" w:hAnsi="Tahoma" w:cs="Tahoma"/>
                <w:b/>
                <w:bCs/>
                <w:szCs w:val="32"/>
              </w:rPr>
            </w:pPr>
            <w:r>
              <w:t xml:space="preserve">        </w:t>
            </w:r>
          </w:p>
          <w:p w:rsidR="00983306" w:rsidRDefault="00983306" w:rsidP="00983306">
            <w:pPr>
              <w:jc w:val="center"/>
            </w:pPr>
          </w:p>
          <w:p w:rsidR="00983306" w:rsidRDefault="00983306" w:rsidP="00983306">
            <w:pPr>
              <w:jc w:val="center"/>
            </w:pPr>
          </w:p>
          <w:p w:rsidR="00983306" w:rsidRDefault="00983306" w:rsidP="00983306">
            <w:pPr>
              <w:jc w:val="right"/>
            </w:pPr>
            <w:r>
              <w:tab/>
            </w:r>
          </w:p>
          <w:p w:rsidR="00AC5645" w:rsidRDefault="00AC5645" w:rsidP="00983306">
            <w:pPr>
              <w:tabs>
                <w:tab w:val="left" w:pos="2595"/>
              </w:tabs>
              <w:rPr>
                <w:b/>
                <w:sz w:val="30"/>
              </w:rPr>
            </w:pPr>
          </w:p>
          <w:p w:rsidR="00983306" w:rsidRDefault="00AC5645" w:rsidP="00983306">
            <w:pPr>
              <w:tabs>
                <w:tab w:val="left" w:pos="2595"/>
              </w:tabs>
              <w:rPr>
                <w:b/>
                <w:sz w:val="30"/>
              </w:rPr>
            </w:pPr>
            <w:r>
              <w:rPr>
                <w:b/>
                <w:noProof/>
                <w:sz w:val="30"/>
                <w:lang w:bidi="ar-SA"/>
              </w:rPr>
              <w:drawing>
                <wp:anchor distT="0" distB="0" distL="114300" distR="114300" simplePos="0" relativeHeight="251661312" behindDoc="1" locked="0" layoutInCell="1" allowOverlap="1">
                  <wp:simplePos x="0" y="0"/>
                  <wp:positionH relativeFrom="column">
                    <wp:posOffset>4523105</wp:posOffset>
                  </wp:positionH>
                  <wp:positionV relativeFrom="paragraph">
                    <wp:posOffset>-864235</wp:posOffset>
                  </wp:positionV>
                  <wp:extent cx="1094105" cy="1005205"/>
                  <wp:effectExtent l="19050" t="0" r="0" b="0"/>
                  <wp:wrapTight wrapText="left">
                    <wp:wrapPolygon edited="0">
                      <wp:start x="9026" y="0"/>
                      <wp:lineTo x="3761" y="6140"/>
                      <wp:lineTo x="-376" y="13099"/>
                      <wp:lineTo x="-376" y="20467"/>
                      <wp:lineTo x="19933" y="20467"/>
                      <wp:lineTo x="20309" y="20467"/>
                      <wp:lineTo x="20685" y="19649"/>
                      <wp:lineTo x="21437" y="17193"/>
                      <wp:lineTo x="21437" y="15555"/>
                      <wp:lineTo x="18804" y="13099"/>
                      <wp:lineTo x="21437" y="13099"/>
                      <wp:lineTo x="21437" y="9415"/>
                      <wp:lineTo x="14291" y="6550"/>
                      <wp:lineTo x="16924" y="3275"/>
                      <wp:lineTo x="17676" y="1228"/>
                      <wp:lineTo x="16172" y="0"/>
                      <wp:lineTo x="9026" y="0"/>
                    </wp:wrapPolygon>
                  </wp:wrapTight>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002B55"/>
                              </a:clrFrom>
                              <a:clrTo>
                                <a:srgbClr val="002B55">
                                  <a:alpha val="0"/>
                                </a:srgbClr>
                              </a:clrTo>
                            </a:clrChange>
                          </a:blip>
                          <a:srcRect l="5042" t="3000" r="3362" b="-5000"/>
                          <a:stretch>
                            <a:fillRect/>
                          </a:stretch>
                        </pic:blipFill>
                        <pic:spPr bwMode="auto">
                          <a:xfrm>
                            <a:off x="0" y="0"/>
                            <a:ext cx="1094105" cy="1005205"/>
                          </a:xfrm>
                          <a:prstGeom prst="rect">
                            <a:avLst/>
                          </a:prstGeom>
                          <a:noFill/>
                          <a:ln w="9525">
                            <a:noFill/>
                            <a:miter lim="800000"/>
                            <a:headEnd/>
                            <a:tailEnd/>
                          </a:ln>
                        </pic:spPr>
                      </pic:pic>
                    </a:graphicData>
                  </a:graphic>
                </wp:anchor>
              </w:drawing>
            </w:r>
            <w:r>
              <w:rPr>
                <w:b/>
                <w:noProof/>
                <w:sz w:val="30"/>
                <w:lang w:bidi="ar-SA"/>
              </w:rPr>
              <w:drawing>
                <wp:anchor distT="0" distB="0" distL="114300" distR="114300" simplePos="0" relativeHeight="251668480" behindDoc="1" locked="0" layoutInCell="1" allowOverlap="1">
                  <wp:simplePos x="0" y="0"/>
                  <wp:positionH relativeFrom="margin">
                    <wp:posOffset>-52070</wp:posOffset>
                  </wp:positionH>
                  <wp:positionV relativeFrom="paragraph">
                    <wp:posOffset>-1029970</wp:posOffset>
                  </wp:positionV>
                  <wp:extent cx="1607820" cy="114109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ggio emilia.jpg"/>
                          <pic:cNvPicPr/>
                        </pic:nvPicPr>
                        <pic:blipFill rotWithShape="1">
                          <a:blip r:embed="rId8" cstate="print">
                            <a:extLst>
                              <a:ext uri="{28A0092B-C50C-407E-A947-70E740481C1C}">
                                <a14:useLocalDpi xmlns:a14="http://schemas.microsoft.com/office/drawing/2010/main" val="0"/>
                              </a:ext>
                            </a:extLst>
                          </a:blip>
                          <a:srcRect l="-5395" t="-6158" r="5395" b="6158"/>
                          <a:stretch/>
                        </pic:blipFill>
                        <pic:spPr bwMode="auto">
                          <a:xfrm>
                            <a:off x="0" y="0"/>
                            <a:ext cx="1607820" cy="1141095"/>
                          </a:xfrm>
                          <a:prstGeom prst="rect">
                            <a:avLst/>
                          </a:prstGeom>
                          <a:ln>
                            <a:noFill/>
                          </a:ln>
                          <a:extLst>
                            <a:ext uri="{53640926-AAD7-44d8-BBD7-CCE9431645EC}">
                              <a14:shadowObscured xmlns:a14="http://schemas.microsoft.com/office/drawing/2010/main"/>
                            </a:ext>
                          </a:extLst>
                        </pic:spPr>
                      </pic:pic>
                    </a:graphicData>
                  </a:graphic>
                </wp:anchor>
              </w:drawing>
            </w:r>
            <w:r>
              <w:rPr>
                <w:b/>
                <w:noProof/>
                <w:sz w:val="30"/>
                <w:lang w:bidi="ar-SA"/>
              </w:rPr>
              <w:drawing>
                <wp:anchor distT="0" distB="0" distL="114300" distR="114300" simplePos="0" relativeHeight="251662336" behindDoc="1" locked="0" layoutInCell="1" allowOverlap="1">
                  <wp:simplePos x="0" y="0"/>
                  <wp:positionH relativeFrom="column">
                    <wp:posOffset>2392045</wp:posOffset>
                  </wp:positionH>
                  <wp:positionV relativeFrom="paragraph">
                    <wp:posOffset>-958215</wp:posOffset>
                  </wp:positionV>
                  <wp:extent cx="1133475" cy="1017270"/>
                  <wp:effectExtent l="19050" t="0" r="9525" b="0"/>
                  <wp:wrapTight wrapText="left">
                    <wp:wrapPolygon edited="0">
                      <wp:start x="-363" y="0"/>
                      <wp:lineTo x="-363" y="21034"/>
                      <wp:lineTo x="21782" y="21034"/>
                      <wp:lineTo x="21782" y="0"/>
                      <wp:lineTo x="-363" y="0"/>
                    </wp:wrapPolygon>
                  </wp:wrapTight>
                  <wp:docPr id="2" name="Immagine 3" descr="logo_ggg_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gg_re"/>
                          <pic:cNvPicPr>
                            <a:picLocks noChangeAspect="1" noChangeArrowheads="1"/>
                          </pic:cNvPicPr>
                        </pic:nvPicPr>
                        <pic:blipFill>
                          <a:blip r:embed="rId9"/>
                          <a:srcRect/>
                          <a:stretch>
                            <a:fillRect/>
                          </a:stretch>
                        </pic:blipFill>
                        <pic:spPr bwMode="auto">
                          <a:xfrm>
                            <a:off x="0" y="0"/>
                            <a:ext cx="1133475" cy="1017270"/>
                          </a:xfrm>
                          <a:prstGeom prst="rect">
                            <a:avLst/>
                          </a:prstGeom>
                          <a:noFill/>
                          <a:ln w="9525">
                            <a:noFill/>
                            <a:miter lim="800000"/>
                            <a:headEnd/>
                            <a:tailEnd/>
                          </a:ln>
                        </pic:spPr>
                      </pic:pic>
                    </a:graphicData>
                  </a:graphic>
                </wp:anchor>
              </w:drawing>
            </w:r>
          </w:p>
        </w:tc>
      </w:tr>
      <w:tr w:rsidR="00983306" w:rsidTr="00573FAF">
        <w:trPr>
          <w:trHeight w:val="4167"/>
        </w:trPr>
        <w:tc>
          <w:tcPr>
            <w:tcW w:w="0" w:type="auto"/>
            <w:shd w:val="clear" w:color="auto" w:fill="FFFF00"/>
          </w:tcPr>
          <w:p w:rsidR="00983306" w:rsidRDefault="00983306" w:rsidP="00573FAF">
            <w:pPr>
              <w:pStyle w:val="TableParagraph"/>
              <w:spacing w:line="246" w:lineRule="exact"/>
              <w:ind w:left="1207" w:right="1031"/>
              <w:jc w:val="center"/>
              <w:rPr>
                <w:i/>
                <w:sz w:val="36"/>
                <w:szCs w:val="36"/>
              </w:rPr>
            </w:pPr>
          </w:p>
          <w:p w:rsidR="00983306" w:rsidRDefault="00791EB9" w:rsidP="00573FAF">
            <w:pPr>
              <w:pStyle w:val="TableParagraph"/>
              <w:spacing w:before="1"/>
              <w:ind w:left="0"/>
              <w:rPr>
                <w:rFonts w:ascii="Times New Roman"/>
              </w:rPr>
            </w:pPr>
            <w:r>
              <w:rPr>
                <w:i/>
                <w:noProof/>
                <w:sz w:val="36"/>
                <w:szCs w:val="36"/>
                <w:lang w:bidi="ar-SA"/>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44.75pt;margin-top:-.25pt;width:383.25pt;height:25.5pt;z-index:251666432" fillcolor="red">
                  <v:shadow color="#868686"/>
                  <v:textpath style="font-family:&quot;Tahoma&quot;;v-text-kern:t" trim="t" fitpath="t" string="Associazione Giudici Reggiani"/>
                  <w10:wrap side="left"/>
                </v:shape>
              </w:pict>
            </w:r>
          </w:p>
          <w:p w:rsidR="00983306" w:rsidRDefault="00983306" w:rsidP="00983306">
            <w:pPr>
              <w:pStyle w:val="TableParagraph"/>
              <w:spacing w:before="1"/>
              <w:ind w:left="720" w:right="1031" w:firstLine="317"/>
              <w:jc w:val="center"/>
              <w:rPr>
                <w:b/>
                <w:color w:val="001F5F"/>
              </w:rPr>
            </w:pPr>
          </w:p>
          <w:p w:rsidR="00983306" w:rsidRDefault="00983306" w:rsidP="00573FAF">
            <w:pPr>
              <w:pStyle w:val="TableParagraph"/>
              <w:spacing w:before="1"/>
              <w:ind w:left="1037" w:right="1031"/>
              <w:jc w:val="center"/>
              <w:rPr>
                <w:b/>
                <w:color w:val="001F5F"/>
              </w:rPr>
            </w:pPr>
          </w:p>
          <w:p w:rsidR="00983306" w:rsidRDefault="00983306" w:rsidP="00573FAF">
            <w:pPr>
              <w:pStyle w:val="TableParagraph"/>
              <w:spacing w:before="1"/>
              <w:ind w:left="1037" w:right="1031"/>
              <w:jc w:val="center"/>
              <w:rPr>
                <w:b/>
              </w:rPr>
            </w:pPr>
            <w:r>
              <w:rPr>
                <w:b/>
                <w:color w:val="001F5F"/>
              </w:rPr>
              <w:t>ORGANIZZA UN CORSO PER</w:t>
            </w:r>
          </w:p>
          <w:p w:rsidR="00983306" w:rsidRDefault="00983306" w:rsidP="00573FAF">
            <w:pPr>
              <w:pStyle w:val="TableParagraph"/>
              <w:spacing w:before="10"/>
              <w:ind w:left="0"/>
              <w:rPr>
                <w:rFonts w:ascii="Times New Roman"/>
                <w:sz w:val="21"/>
              </w:rPr>
            </w:pPr>
          </w:p>
          <w:p w:rsidR="00983306" w:rsidRDefault="00983306" w:rsidP="00573FAF">
            <w:pPr>
              <w:pStyle w:val="TableParagraph"/>
              <w:ind w:left="1031" w:right="1031"/>
              <w:jc w:val="center"/>
              <w:rPr>
                <w:b/>
                <w:sz w:val="36"/>
              </w:rPr>
            </w:pPr>
            <w:r>
              <w:rPr>
                <w:b/>
                <w:color w:val="FF0000"/>
                <w:sz w:val="36"/>
              </w:rPr>
              <w:t>GIUDICE GARA PROVINCIALE</w:t>
            </w:r>
          </w:p>
          <w:p w:rsidR="00983306" w:rsidRDefault="00983306" w:rsidP="00573FAF">
            <w:pPr>
              <w:pStyle w:val="TableParagraph"/>
              <w:spacing w:before="251" w:line="480" w:lineRule="auto"/>
              <w:ind w:left="3402" w:right="3402"/>
              <w:jc w:val="center"/>
              <w:rPr>
                <w:b/>
                <w:sz w:val="24"/>
              </w:rPr>
            </w:pPr>
            <w:r>
              <w:rPr>
                <w:b/>
                <w:sz w:val="24"/>
              </w:rPr>
              <w:t>Il corso sarà: gratuito</w:t>
            </w:r>
          </w:p>
          <w:p w:rsidR="00983306" w:rsidRDefault="00983306" w:rsidP="00573FAF">
            <w:pPr>
              <w:pStyle w:val="TableParagraph"/>
              <w:ind w:left="1031" w:right="1031"/>
              <w:jc w:val="center"/>
              <w:rPr>
                <w:b/>
                <w:sz w:val="24"/>
              </w:rPr>
            </w:pPr>
            <w:proofErr w:type="gramStart"/>
            <w:r>
              <w:rPr>
                <w:b/>
                <w:sz w:val="24"/>
              </w:rPr>
              <w:t>articolato</w:t>
            </w:r>
            <w:proofErr w:type="gramEnd"/>
            <w:r>
              <w:rPr>
                <w:b/>
                <w:sz w:val="24"/>
              </w:rPr>
              <w:t xml:space="preserve"> su 2 lezioni:  02 aprile - 09 aprile 2020</w:t>
            </w:r>
          </w:p>
          <w:p w:rsidR="00983306" w:rsidRDefault="00983306" w:rsidP="00573FAF">
            <w:pPr>
              <w:pStyle w:val="TableParagraph"/>
              <w:spacing w:before="2" w:line="550" w:lineRule="atLeast"/>
              <w:ind w:left="964" w:right="964"/>
              <w:jc w:val="center"/>
              <w:rPr>
                <w:b/>
                <w:sz w:val="24"/>
              </w:rPr>
            </w:pPr>
            <w:proofErr w:type="gramStart"/>
            <w:r>
              <w:rPr>
                <w:b/>
                <w:sz w:val="24"/>
              </w:rPr>
              <w:t>c</w:t>
            </w:r>
            <w:proofErr w:type="gramEnd"/>
            <w:r>
              <w:rPr>
                <w:b/>
                <w:sz w:val="24"/>
              </w:rPr>
              <w:t>/o CONI Point Reggio Emilia; Via Adua, 97 (zona campo volo)</w:t>
            </w:r>
            <w:r>
              <w:rPr>
                <w:b/>
                <w:sz w:val="24"/>
              </w:rPr>
              <w:br/>
              <w:t xml:space="preserve"> </w:t>
            </w:r>
            <w:proofErr w:type="gramStart"/>
            <w:r>
              <w:rPr>
                <w:b/>
                <w:sz w:val="24"/>
              </w:rPr>
              <w:t>con</w:t>
            </w:r>
            <w:proofErr w:type="gramEnd"/>
            <w:r>
              <w:rPr>
                <w:b/>
                <w:sz w:val="24"/>
              </w:rPr>
              <w:t xml:space="preserve"> orario 20,45 - 23,00.</w:t>
            </w:r>
          </w:p>
        </w:tc>
      </w:tr>
    </w:tbl>
    <w:p w:rsidR="00082E79" w:rsidRDefault="00082E79">
      <w:pPr>
        <w:pStyle w:val="Corpodeltesto"/>
        <w:rPr>
          <w:rFonts w:ascii="Times New Roman"/>
          <w:sz w:val="15"/>
        </w:rPr>
      </w:pPr>
    </w:p>
    <w:p w:rsidR="00082E79" w:rsidRDefault="00983306">
      <w:pPr>
        <w:spacing w:before="92"/>
        <w:ind w:left="212"/>
        <w:rPr>
          <w:rFonts w:ascii="Arial"/>
          <w:b/>
          <w:sz w:val="24"/>
        </w:rPr>
      </w:pPr>
      <w:r>
        <w:rPr>
          <w:rFonts w:ascii="Arial"/>
          <w:b/>
          <w:sz w:val="24"/>
          <w:u w:val="thick"/>
        </w:rPr>
        <w:t>Come diventare Giudice Gara</w:t>
      </w:r>
    </w:p>
    <w:p w:rsidR="00082E79" w:rsidRDefault="00082E79">
      <w:pPr>
        <w:pStyle w:val="Corpodeltesto"/>
        <w:spacing w:before="1"/>
        <w:rPr>
          <w:rFonts w:ascii="Arial"/>
          <w:b/>
          <w:sz w:val="14"/>
        </w:rPr>
      </w:pPr>
    </w:p>
    <w:p w:rsidR="00082E79" w:rsidRDefault="00983306">
      <w:pPr>
        <w:pStyle w:val="Corpodeltesto"/>
        <w:spacing w:before="90"/>
        <w:ind w:left="212" w:right="181"/>
      </w:pPr>
      <w:r>
        <w:t xml:space="preserve">Per diventare </w:t>
      </w:r>
      <w:r>
        <w:rPr>
          <w:rFonts w:ascii="Arial" w:hAnsi="Arial"/>
          <w:b/>
        </w:rPr>
        <w:t>Giudice di Gara</w:t>
      </w:r>
      <w:r>
        <w:t xml:space="preserve">, è necessario aver compiuto </w:t>
      </w:r>
      <w:proofErr w:type="gramStart"/>
      <w:r>
        <w:t>18</w:t>
      </w:r>
      <w:proofErr w:type="gramEnd"/>
      <w:r>
        <w:t xml:space="preserve"> anni e partecipare ad un semplice corso che esamina il corretto svolgimento del gesto atletico applicato alle varie gare:</w:t>
      </w:r>
    </w:p>
    <w:p w:rsidR="00082E79" w:rsidRDefault="00983306">
      <w:pPr>
        <w:pStyle w:val="Paragrafoelenco"/>
        <w:numPr>
          <w:ilvl w:val="0"/>
          <w:numId w:val="2"/>
        </w:numPr>
        <w:tabs>
          <w:tab w:val="left" w:pos="349"/>
        </w:tabs>
        <w:spacing w:line="247" w:lineRule="exact"/>
        <w:ind w:hanging="137"/>
        <w:rPr>
          <w:i/>
        </w:rPr>
      </w:pPr>
      <w:r>
        <w:rPr>
          <w:i/>
        </w:rPr>
        <w:t xml:space="preserve">Corsa </w:t>
      </w:r>
      <w:r w:rsidR="004D69E8">
        <w:rPr>
          <w:i/>
        </w:rPr>
        <w:t xml:space="preserve">su pista </w:t>
      </w:r>
      <w:r>
        <w:rPr>
          <w:i/>
        </w:rPr>
        <w:t>e</w:t>
      </w:r>
      <w:r>
        <w:rPr>
          <w:i/>
          <w:spacing w:val="-5"/>
        </w:rPr>
        <w:t xml:space="preserve"> </w:t>
      </w:r>
      <w:r>
        <w:rPr>
          <w:i/>
        </w:rPr>
        <w:t>marcia</w:t>
      </w:r>
      <w:r w:rsidR="004D69E8">
        <w:rPr>
          <w:i/>
        </w:rPr>
        <w:t xml:space="preserve"> su </w:t>
      </w:r>
      <w:proofErr w:type="gramStart"/>
      <w:r w:rsidR="004D69E8">
        <w:rPr>
          <w:i/>
        </w:rPr>
        <w:t>pista</w:t>
      </w:r>
      <w:proofErr w:type="gramEnd"/>
      <w:r w:rsidR="004D69E8">
        <w:rPr>
          <w:i/>
        </w:rPr>
        <w:t>/strada</w:t>
      </w:r>
    </w:p>
    <w:p w:rsidR="00082E79" w:rsidRDefault="00983306">
      <w:pPr>
        <w:pStyle w:val="Paragrafoelenco"/>
        <w:numPr>
          <w:ilvl w:val="0"/>
          <w:numId w:val="2"/>
        </w:numPr>
        <w:tabs>
          <w:tab w:val="left" w:pos="349"/>
        </w:tabs>
        <w:ind w:hanging="137"/>
        <w:rPr>
          <w:i/>
        </w:rPr>
      </w:pPr>
      <w:r>
        <w:rPr>
          <w:i/>
        </w:rPr>
        <w:t xml:space="preserve">Salti </w:t>
      </w:r>
      <w:r>
        <w:rPr>
          <w:i/>
          <w:spacing w:val="-3"/>
        </w:rPr>
        <w:t xml:space="preserve">in </w:t>
      </w:r>
      <w:r>
        <w:rPr>
          <w:i/>
        </w:rPr>
        <w:t>elevazione ed</w:t>
      </w:r>
      <w:r>
        <w:rPr>
          <w:i/>
          <w:spacing w:val="-1"/>
        </w:rPr>
        <w:t xml:space="preserve"> </w:t>
      </w:r>
      <w:r>
        <w:rPr>
          <w:i/>
        </w:rPr>
        <w:t>estensione</w:t>
      </w:r>
    </w:p>
    <w:p w:rsidR="00082E79" w:rsidRDefault="00983306">
      <w:pPr>
        <w:pStyle w:val="Paragrafoelenco"/>
        <w:numPr>
          <w:ilvl w:val="0"/>
          <w:numId w:val="2"/>
        </w:numPr>
        <w:tabs>
          <w:tab w:val="left" w:pos="349"/>
        </w:tabs>
        <w:ind w:hanging="137"/>
        <w:rPr>
          <w:i/>
        </w:rPr>
      </w:pPr>
      <w:r>
        <w:rPr>
          <w:i/>
        </w:rPr>
        <w:t>Lanci</w:t>
      </w:r>
    </w:p>
    <w:p w:rsidR="00082E79" w:rsidRDefault="00983306">
      <w:pPr>
        <w:pStyle w:val="Paragrafoelenco"/>
        <w:numPr>
          <w:ilvl w:val="0"/>
          <w:numId w:val="2"/>
        </w:numPr>
        <w:tabs>
          <w:tab w:val="left" w:pos="349"/>
        </w:tabs>
        <w:spacing w:before="3"/>
        <w:ind w:hanging="137"/>
        <w:rPr>
          <w:i/>
        </w:rPr>
      </w:pPr>
      <w:r>
        <w:rPr>
          <w:i/>
        </w:rPr>
        <w:t>Prove</w:t>
      </w:r>
      <w:r>
        <w:rPr>
          <w:i/>
          <w:spacing w:val="-5"/>
        </w:rPr>
        <w:t xml:space="preserve"> </w:t>
      </w:r>
      <w:r>
        <w:rPr>
          <w:i/>
        </w:rPr>
        <w:t>multiple</w:t>
      </w:r>
    </w:p>
    <w:p w:rsidR="00082E79" w:rsidRDefault="00983306">
      <w:pPr>
        <w:pStyle w:val="Paragrafoelenco"/>
        <w:numPr>
          <w:ilvl w:val="0"/>
          <w:numId w:val="2"/>
        </w:numPr>
        <w:tabs>
          <w:tab w:val="left" w:pos="349"/>
        </w:tabs>
        <w:ind w:hanging="137"/>
        <w:rPr>
          <w:i/>
        </w:rPr>
      </w:pPr>
      <w:r>
        <w:rPr>
          <w:i/>
        </w:rPr>
        <w:t>Staffette</w:t>
      </w:r>
    </w:p>
    <w:p w:rsidR="00082E79" w:rsidRDefault="004D69E8">
      <w:pPr>
        <w:pStyle w:val="Paragrafoelenco"/>
        <w:numPr>
          <w:ilvl w:val="0"/>
          <w:numId w:val="2"/>
        </w:numPr>
        <w:tabs>
          <w:tab w:val="left" w:pos="349"/>
        </w:tabs>
        <w:ind w:hanging="137"/>
        <w:rPr>
          <w:i/>
        </w:rPr>
      </w:pPr>
      <w:r>
        <w:rPr>
          <w:i/>
        </w:rPr>
        <w:t>Corsa su s</w:t>
      </w:r>
      <w:r w:rsidR="00983306">
        <w:rPr>
          <w:i/>
        </w:rPr>
        <w:t>trada</w:t>
      </w:r>
      <w:r>
        <w:rPr>
          <w:i/>
        </w:rPr>
        <w:t>,</w:t>
      </w:r>
      <w:r w:rsidR="00983306">
        <w:rPr>
          <w:i/>
        </w:rPr>
        <w:t xml:space="preserve"> </w:t>
      </w:r>
      <w:r w:rsidR="00983306">
        <w:rPr>
          <w:i/>
          <w:spacing w:val="-3"/>
        </w:rPr>
        <w:t xml:space="preserve">in </w:t>
      </w:r>
      <w:r w:rsidR="00983306">
        <w:rPr>
          <w:i/>
        </w:rPr>
        <w:t>Montagna</w:t>
      </w:r>
      <w:r>
        <w:rPr>
          <w:i/>
        </w:rPr>
        <w:t>/Trail</w:t>
      </w:r>
      <w:r w:rsidR="00983306">
        <w:rPr>
          <w:i/>
        </w:rPr>
        <w:t xml:space="preserve"> e</w:t>
      </w:r>
      <w:r w:rsidR="00983306">
        <w:rPr>
          <w:i/>
          <w:spacing w:val="-2"/>
        </w:rPr>
        <w:t xml:space="preserve"> </w:t>
      </w:r>
      <w:r w:rsidR="00983306">
        <w:rPr>
          <w:i/>
        </w:rPr>
        <w:t>Cross.</w:t>
      </w:r>
    </w:p>
    <w:p w:rsidR="00082E79" w:rsidRDefault="00082E79">
      <w:pPr>
        <w:pStyle w:val="Corpodeltesto"/>
        <w:spacing w:before="11"/>
        <w:rPr>
          <w:rFonts w:ascii="Arial"/>
          <w:i/>
          <w:sz w:val="23"/>
        </w:rPr>
      </w:pPr>
    </w:p>
    <w:p w:rsidR="00082E79" w:rsidRDefault="00983306">
      <w:pPr>
        <w:ind w:left="212" w:right="510"/>
      </w:pPr>
      <w:r>
        <w:t xml:space="preserve">Al termine potrai essere tesserato come </w:t>
      </w:r>
      <w:r>
        <w:rPr>
          <w:rFonts w:ascii="Arial"/>
          <w:b/>
          <w:color w:val="001F5F"/>
        </w:rPr>
        <w:t xml:space="preserve">Giudice Provinciale </w:t>
      </w:r>
      <w:r>
        <w:t xml:space="preserve">e in seguito, partecipando ad altri corsi, potrai passare </w:t>
      </w:r>
      <w:r>
        <w:rPr>
          <w:rFonts w:ascii="Arial"/>
          <w:b/>
          <w:color w:val="001F5F"/>
        </w:rPr>
        <w:t xml:space="preserve">Giudice </w:t>
      </w:r>
      <w:r>
        <w:t xml:space="preserve">a livello </w:t>
      </w:r>
      <w:r>
        <w:rPr>
          <w:rFonts w:ascii="Arial"/>
          <w:b/>
          <w:color w:val="001F5F"/>
        </w:rPr>
        <w:t xml:space="preserve">Regionale </w:t>
      </w:r>
      <w:r>
        <w:t xml:space="preserve">e poi </w:t>
      </w:r>
      <w:r>
        <w:rPr>
          <w:rFonts w:ascii="Arial"/>
          <w:b/>
          <w:color w:val="001F5F"/>
        </w:rPr>
        <w:t>Nazionale</w:t>
      </w:r>
      <w:r>
        <w:t>.</w:t>
      </w:r>
    </w:p>
    <w:p w:rsidR="00082E79" w:rsidRDefault="00082E79">
      <w:pPr>
        <w:pStyle w:val="Corpodeltesto"/>
        <w:spacing w:before="0" w:after="1"/>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5"/>
        <w:gridCol w:w="4393"/>
      </w:tblGrid>
      <w:tr w:rsidR="00082E79" w:rsidTr="004D69E8">
        <w:trPr>
          <w:trHeight w:val="2410"/>
        </w:trPr>
        <w:tc>
          <w:tcPr>
            <w:tcW w:w="5385" w:type="dxa"/>
          </w:tcPr>
          <w:p w:rsidR="00082E79" w:rsidRDefault="00983306">
            <w:pPr>
              <w:pStyle w:val="TableParagraph"/>
              <w:spacing w:line="244" w:lineRule="exact"/>
              <w:ind w:left="107"/>
              <w:rPr>
                <w:rFonts w:ascii="Calibri" w:hAnsi="Calibri"/>
                <w:sz w:val="20"/>
              </w:rPr>
            </w:pPr>
            <w:r>
              <w:rPr>
                <w:rFonts w:ascii="Calibri" w:hAnsi="Calibri"/>
                <w:sz w:val="20"/>
              </w:rPr>
              <w:t xml:space="preserve">Sarà inoltre possibile specializzarsi in </w:t>
            </w:r>
            <w:proofErr w:type="gramStart"/>
            <w:r>
              <w:rPr>
                <w:rFonts w:ascii="Calibri" w:hAnsi="Calibri"/>
                <w:sz w:val="20"/>
              </w:rPr>
              <w:t>alcuni settori quale</w:t>
            </w:r>
            <w:proofErr w:type="gramEnd"/>
            <w:r>
              <w:rPr>
                <w:rFonts w:ascii="Calibri" w:hAnsi="Calibri"/>
                <w:sz w:val="20"/>
              </w:rPr>
              <w:t>:</w:t>
            </w:r>
          </w:p>
          <w:p w:rsidR="00082E79" w:rsidRDefault="00983306">
            <w:pPr>
              <w:pStyle w:val="TableParagraph"/>
              <w:numPr>
                <w:ilvl w:val="0"/>
                <w:numId w:val="1"/>
              </w:numPr>
              <w:tabs>
                <w:tab w:val="left" w:pos="235"/>
              </w:tabs>
              <w:rPr>
                <w:rFonts w:ascii="Calibri" w:hAnsi="Calibri"/>
                <w:sz w:val="20"/>
              </w:rPr>
            </w:pPr>
            <w:r>
              <w:rPr>
                <w:rFonts w:ascii="Calibri" w:hAnsi="Calibri"/>
                <w:color w:val="2D74B5"/>
                <w:sz w:val="20"/>
                <w:u w:val="single" w:color="2D74B5"/>
              </w:rPr>
              <w:t>Giudice di Partenza</w:t>
            </w:r>
            <w:r>
              <w:rPr>
                <w:rFonts w:ascii="Calibri" w:hAnsi="Calibri"/>
                <w:color w:val="2D74B5"/>
                <w:spacing w:val="-2"/>
                <w:sz w:val="20"/>
              </w:rPr>
              <w:t xml:space="preserve"> </w:t>
            </w:r>
            <w:r>
              <w:rPr>
                <w:rFonts w:ascii="Calibri" w:hAnsi="Calibri"/>
                <w:sz w:val="20"/>
              </w:rPr>
              <w:t>(starter)</w:t>
            </w:r>
          </w:p>
          <w:p w:rsidR="00082E79" w:rsidRDefault="00983306">
            <w:pPr>
              <w:pStyle w:val="TableParagraph"/>
              <w:numPr>
                <w:ilvl w:val="0"/>
                <w:numId w:val="1"/>
              </w:numPr>
              <w:tabs>
                <w:tab w:val="left" w:pos="235"/>
              </w:tabs>
              <w:rPr>
                <w:rFonts w:ascii="Calibri" w:hAnsi="Calibri"/>
                <w:sz w:val="20"/>
              </w:rPr>
            </w:pPr>
            <w:r>
              <w:rPr>
                <w:rFonts w:ascii="Calibri" w:hAnsi="Calibri"/>
                <w:color w:val="2D74B5"/>
                <w:sz w:val="20"/>
                <w:u w:val="single" w:color="2D74B5"/>
              </w:rPr>
              <w:t>Cronometraggio</w:t>
            </w:r>
          </w:p>
          <w:p w:rsidR="00082E79" w:rsidRDefault="00983306">
            <w:pPr>
              <w:pStyle w:val="TableParagraph"/>
              <w:numPr>
                <w:ilvl w:val="0"/>
                <w:numId w:val="1"/>
              </w:numPr>
              <w:tabs>
                <w:tab w:val="left" w:pos="235"/>
              </w:tabs>
              <w:rPr>
                <w:rFonts w:ascii="Calibri" w:hAnsi="Calibri"/>
                <w:sz w:val="20"/>
              </w:rPr>
            </w:pPr>
            <w:r>
              <w:rPr>
                <w:rFonts w:ascii="Calibri" w:hAnsi="Calibri"/>
                <w:color w:val="2D74B5"/>
                <w:sz w:val="20"/>
                <w:u w:val="single" w:color="2D74B5"/>
              </w:rPr>
              <w:t>Giudice di</w:t>
            </w:r>
            <w:r>
              <w:rPr>
                <w:rFonts w:ascii="Calibri" w:hAnsi="Calibri"/>
                <w:color w:val="2D74B5"/>
                <w:spacing w:val="-2"/>
                <w:sz w:val="20"/>
                <w:u w:val="single" w:color="2D74B5"/>
              </w:rPr>
              <w:t xml:space="preserve"> </w:t>
            </w:r>
            <w:r>
              <w:rPr>
                <w:rFonts w:ascii="Calibri" w:hAnsi="Calibri"/>
                <w:color w:val="2D74B5"/>
                <w:sz w:val="20"/>
                <w:u w:val="single" w:color="2D74B5"/>
              </w:rPr>
              <w:t>Marcia</w:t>
            </w:r>
          </w:p>
          <w:p w:rsidR="00082E79" w:rsidRDefault="00983306">
            <w:pPr>
              <w:pStyle w:val="TableParagraph"/>
              <w:numPr>
                <w:ilvl w:val="0"/>
                <w:numId w:val="1"/>
              </w:numPr>
              <w:tabs>
                <w:tab w:val="left" w:pos="235"/>
              </w:tabs>
              <w:spacing w:before="4" w:line="240" w:lineRule="exact"/>
              <w:rPr>
                <w:i/>
                <w:sz w:val="16"/>
              </w:rPr>
            </w:pPr>
            <w:r>
              <w:rPr>
                <w:rFonts w:ascii="Times New Roman" w:hAnsi="Times New Roman"/>
                <w:color w:val="2D74B5"/>
                <w:spacing w:val="-50"/>
                <w:sz w:val="20"/>
                <w:u w:val="single" w:color="2D74B5"/>
              </w:rPr>
              <w:t xml:space="preserve"> </w:t>
            </w:r>
            <w:proofErr w:type="gramStart"/>
            <w:r>
              <w:rPr>
                <w:rFonts w:ascii="Calibri" w:hAnsi="Calibri"/>
                <w:color w:val="2D74B5"/>
                <w:sz w:val="20"/>
                <w:u w:val="single" w:color="2D74B5"/>
              </w:rPr>
              <w:t>l’</w:t>
            </w:r>
            <w:proofErr w:type="gramEnd"/>
            <w:r>
              <w:rPr>
                <w:rFonts w:ascii="Calibri" w:hAnsi="Calibri"/>
                <w:color w:val="2D74B5"/>
                <w:sz w:val="20"/>
                <w:u w:val="single" w:color="2D74B5"/>
              </w:rPr>
              <w:t>Ufficiale Tecnico</w:t>
            </w:r>
            <w:r>
              <w:rPr>
                <w:rFonts w:ascii="Calibri" w:hAnsi="Calibri"/>
                <w:color w:val="2D74B5"/>
                <w:sz w:val="20"/>
              </w:rPr>
              <w:t xml:space="preserve"> </w:t>
            </w:r>
            <w:r>
              <w:rPr>
                <w:i/>
                <w:sz w:val="16"/>
              </w:rPr>
              <w:t>(che</w:t>
            </w:r>
            <w:r>
              <w:rPr>
                <w:i/>
                <w:spacing w:val="1"/>
                <w:sz w:val="16"/>
              </w:rPr>
              <w:t xml:space="preserve"> </w:t>
            </w:r>
            <w:r>
              <w:rPr>
                <w:i/>
                <w:sz w:val="16"/>
              </w:rPr>
              <w:t>compete):</w:t>
            </w:r>
          </w:p>
          <w:p w:rsidR="00082E79" w:rsidRDefault="00983306">
            <w:pPr>
              <w:pStyle w:val="TableParagraph"/>
              <w:numPr>
                <w:ilvl w:val="1"/>
                <w:numId w:val="1"/>
              </w:numPr>
              <w:tabs>
                <w:tab w:val="left" w:pos="647"/>
              </w:tabs>
              <w:spacing w:line="180" w:lineRule="exact"/>
              <w:rPr>
                <w:i/>
                <w:sz w:val="16"/>
              </w:rPr>
            </w:pPr>
            <w:r>
              <w:rPr>
                <w:i/>
                <w:sz w:val="16"/>
              </w:rPr>
              <w:t>Delegato Tecnico, Direttore di Gara, Direttore di</w:t>
            </w:r>
            <w:r>
              <w:rPr>
                <w:i/>
                <w:spacing w:val="-5"/>
                <w:sz w:val="16"/>
              </w:rPr>
              <w:t xml:space="preserve"> </w:t>
            </w:r>
            <w:r>
              <w:rPr>
                <w:i/>
                <w:sz w:val="16"/>
              </w:rPr>
              <w:t>Riunione</w:t>
            </w:r>
          </w:p>
          <w:p w:rsidR="00082E79" w:rsidRDefault="00983306">
            <w:pPr>
              <w:pStyle w:val="TableParagraph"/>
              <w:numPr>
                <w:ilvl w:val="1"/>
                <w:numId w:val="1"/>
              </w:numPr>
              <w:tabs>
                <w:tab w:val="left" w:pos="647"/>
              </w:tabs>
              <w:rPr>
                <w:i/>
                <w:sz w:val="16"/>
              </w:rPr>
            </w:pPr>
            <w:proofErr w:type="gramStart"/>
            <w:r>
              <w:rPr>
                <w:i/>
                <w:sz w:val="16"/>
              </w:rPr>
              <w:t>essere</w:t>
            </w:r>
            <w:proofErr w:type="gramEnd"/>
            <w:r>
              <w:rPr>
                <w:i/>
                <w:sz w:val="16"/>
              </w:rPr>
              <w:t xml:space="preserve"> abilitati alle misurazioni dei percorsi (strada e</w:t>
            </w:r>
            <w:r>
              <w:rPr>
                <w:i/>
                <w:spacing w:val="-10"/>
                <w:sz w:val="16"/>
              </w:rPr>
              <w:t xml:space="preserve"> </w:t>
            </w:r>
            <w:r>
              <w:rPr>
                <w:i/>
                <w:sz w:val="16"/>
              </w:rPr>
              <w:t>montagna)</w:t>
            </w:r>
          </w:p>
          <w:p w:rsidR="00082E79" w:rsidRDefault="00983306">
            <w:pPr>
              <w:pStyle w:val="TableParagraph"/>
              <w:numPr>
                <w:ilvl w:val="0"/>
                <w:numId w:val="1"/>
              </w:numPr>
              <w:tabs>
                <w:tab w:val="left" w:pos="235"/>
              </w:tabs>
              <w:spacing w:before="8"/>
              <w:rPr>
                <w:rFonts w:ascii="Calibri" w:hAnsi="Calibri"/>
                <w:sz w:val="20"/>
              </w:rPr>
            </w:pPr>
            <w:r>
              <w:rPr>
                <w:rFonts w:ascii="Times New Roman" w:hAnsi="Times New Roman"/>
                <w:color w:val="2D74B5"/>
                <w:spacing w:val="-50"/>
                <w:sz w:val="20"/>
                <w:u w:val="single" w:color="2D74B5"/>
              </w:rPr>
              <w:t xml:space="preserve"> </w:t>
            </w:r>
            <w:proofErr w:type="gramStart"/>
            <w:r>
              <w:rPr>
                <w:rFonts w:ascii="Calibri" w:hAnsi="Calibri"/>
                <w:color w:val="2D74B5"/>
                <w:sz w:val="20"/>
                <w:u w:val="single" w:color="2D74B5"/>
              </w:rPr>
              <w:t>all’</w:t>
            </w:r>
            <w:proofErr w:type="gramEnd"/>
            <w:r>
              <w:rPr>
                <w:rFonts w:ascii="Calibri" w:hAnsi="Calibri"/>
                <w:color w:val="2D74B5"/>
                <w:sz w:val="20"/>
                <w:u w:val="single" w:color="2D74B5"/>
              </w:rPr>
              <w:t>antidoping</w:t>
            </w:r>
          </w:p>
          <w:p w:rsidR="00082E79" w:rsidRDefault="00983306">
            <w:pPr>
              <w:pStyle w:val="TableParagraph"/>
              <w:numPr>
                <w:ilvl w:val="0"/>
                <w:numId w:val="1"/>
              </w:numPr>
              <w:tabs>
                <w:tab w:val="left" w:pos="235"/>
              </w:tabs>
              <w:rPr>
                <w:rFonts w:ascii="Calibri" w:hAnsi="Calibri"/>
                <w:sz w:val="20"/>
              </w:rPr>
            </w:pPr>
            <w:proofErr w:type="gramStart"/>
            <w:r>
              <w:rPr>
                <w:rFonts w:ascii="Calibri" w:hAnsi="Calibri"/>
                <w:color w:val="2D74B5"/>
                <w:sz w:val="20"/>
                <w:u w:val="single" w:color="2D74B5"/>
              </w:rPr>
              <w:t>attività</w:t>
            </w:r>
            <w:proofErr w:type="gramEnd"/>
            <w:r>
              <w:rPr>
                <w:rFonts w:ascii="Calibri" w:hAnsi="Calibri"/>
                <w:color w:val="2D74B5"/>
                <w:spacing w:val="-3"/>
                <w:sz w:val="20"/>
                <w:u w:val="single" w:color="2D74B5"/>
              </w:rPr>
              <w:t xml:space="preserve"> </w:t>
            </w:r>
            <w:proofErr w:type="spellStart"/>
            <w:r>
              <w:rPr>
                <w:rFonts w:ascii="Calibri" w:hAnsi="Calibri"/>
                <w:color w:val="2D74B5"/>
                <w:sz w:val="20"/>
                <w:u w:val="single" w:color="2D74B5"/>
              </w:rPr>
              <w:t>paralimpica</w:t>
            </w:r>
            <w:proofErr w:type="spellEnd"/>
            <w:r>
              <w:rPr>
                <w:rFonts w:ascii="Calibri" w:hAnsi="Calibri"/>
                <w:sz w:val="20"/>
              </w:rPr>
              <w:t>.</w:t>
            </w:r>
          </w:p>
        </w:tc>
        <w:tc>
          <w:tcPr>
            <w:tcW w:w="4393" w:type="dxa"/>
          </w:tcPr>
          <w:p w:rsidR="00082E79" w:rsidRDefault="004D69E8">
            <w:pPr>
              <w:pStyle w:val="TableParagraph"/>
              <w:ind w:left="465"/>
              <w:rPr>
                <w:rFonts w:ascii="Calibri"/>
                <w:sz w:val="20"/>
              </w:rPr>
            </w:pPr>
            <w:r>
              <w:rPr>
                <w:rFonts w:ascii="Calibri"/>
                <w:noProof/>
                <w:sz w:val="20"/>
                <w:lang w:bidi="ar-SA"/>
              </w:rPr>
              <w:drawing>
                <wp:anchor distT="0" distB="0" distL="114300" distR="114300" simplePos="0" relativeHeight="251659264" behindDoc="0" locked="0" layoutInCell="1" allowOverlap="1">
                  <wp:simplePos x="0" y="0"/>
                  <wp:positionH relativeFrom="column">
                    <wp:posOffset>40447</wp:posOffset>
                  </wp:positionH>
                  <wp:positionV relativeFrom="paragraph">
                    <wp:posOffset>38928</wp:posOffset>
                  </wp:positionV>
                  <wp:extent cx="2596929" cy="1455089"/>
                  <wp:effectExtent l="19050" t="0" r="0" b="0"/>
                  <wp:wrapNone/>
                  <wp:docPr id="8" name="Immagine 2" descr="C:\Users\PC\Desktop\st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tarter.jpg"/>
                          <pic:cNvPicPr>
                            <a:picLocks noChangeAspect="1" noChangeArrowheads="1"/>
                          </pic:cNvPicPr>
                        </pic:nvPicPr>
                        <pic:blipFill>
                          <a:blip r:embed="rId10" cstate="print"/>
                          <a:srcRect/>
                          <a:stretch>
                            <a:fillRect/>
                          </a:stretch>
                        </pic:blipFill>
                        <pic:spPr bwMode="auto">
                          <a:xfrm>
                            <a:off x="0" y="0"/>
                            <a:ext cx="2596929" cy="1455089"/>
                          </a:xfrm>
                          <a:prstGeom prst="rect">
                            <a:avLst/>
                          </a:prstGeom>
                          <a:noFill/>
                          <a:ln w="9525">
                            <a:noFill/>
                            <a:miter lim="800000"/>
                            <a:headEnd/>
                            <a:tailEnd/>
                          </a:ln>
                        </pic:spPr>
                      </pic:pic>
                    </a:graphicData>
                  </a:graphic>
                </wp:anchor>
              </w:drawing>
            </w:r>
          </w:p>
        </w:tc>
      </w:tr>
    </w:tbl>
    <w:p w:rsidR="00082E79" w:rsidRDefault="00082E79">
      <w:pPr>
        <w:pStyle w:val="Corpodeltesto"/>
        <w:rPr>
          <w:sz w:val="20"/>
        </w:rPr>
      </w:pPr>
    </w:p>
    <w:p w:rsidR="00082E79" w:rsidRDefault="00983306">
      <w:pPr>
        <w:pStyle w:val="Corpodeltesto"/>
        <w:spacing w:before="0"/>
        <w:ind w:left="212" w:right="152"/>
        <w:jc w:val="both"/>
      </w:pPr>
      <w:r>
        <w:t xml:space="preserve">È prevista anche la figura del </w:t>
      </w:r>
      <w:r>
        <w:rPr>
          <w:b/>
          <w:color w:val="001F5F"/>
        </w:rPr>
        <w:t xml:space="preserve">Giudice Ausiliario </w:t>
      </w:r>
      <w:r>
        <w:rPr>
          <w:u w:val="single"/>
        </w:rPr>
        <w:t xml:space="preserve">per la quale è </w:t>
      </w:r>
      <w:proofErr w:type="gramStart"/>
      <w:r>
        <w:rPr>
          <w:u w:val="single"/>
        </w:rPr>
        <w:t>richiesto</w:t>
      </w:r>
      <w:proofErr w:type="gramEnd"/>
      <w:r>
        <w:rPr>
          <w:u w:val="single"/>
        </w:rPr>
        <w:t xml:space="preserve"> un minimo di 16 anni</w:t>
      </w:r>
      <w:r>
        <w:t xml:space="preserve"> (rivolto in particolar modo agli studenti per la gestione più autonoma da parte degli Istituti di tutte le gare di atletica leggera nell’ambito dei Giochi Sportivi Studenteschi), con compiti non giudicanti, ma pur sempre in giuria insieme agli altri Giudici.</w:t>
      </w:r>
    </w:p>
    <w:p w:rsidR="00082E79" w:rsidRDefault="00082E79">
      <w:pPr>
        <w:pStyle w:val="Corpodeltesto"/>
        <w:rPr>
          <w:sz w:val="19"/>
        </w:rPr>
      </w:pPr>
    </w:p>
    <w:p w:rsidR="00082E79" w:rsidRDefault="00983306">
      <w:pPr>
        <w:spacing w:before="1"/>
        <w:ind w:left="50"/>
        <w:jc w:val="center"/>
        <w:rPr>
          <w:rFonts w:ascii="Arial"/>
          <w:i/>
          <w:sz w:val="24"/>
        </w:rPr>
      </w:pPr>
      <w:bookmarkStart w:id="0" w:name="_GoBack"/>
      <w:r>
        <w:rPr>
          <w:rFonts w:ascii="Arial"/>
          <w:i/>
          <w:color w:val="001F5F"/>
          <w:sz w:val="24"/>
        </w:rPr>
        <w:t xml:space="preserve">Per informazioni e iscrizioni </w:t>
      </w:r>
      <w:proofErr w:type="gramStart"/>
      <w:r>
        <w:rPr>
          <w:rFonts w:ascii="Arial"/>
          <w:i/>
          <w:color w:val="001F5F"/>
          <w:sz w:val="24"/>
        </w:rPr>
        <w:t>contattare</w:t>
      </w:r>
      <w:proofErr w:type="gramEnd"/>
      <w:r>
        <w:rPr>
          <w:rFonts w:ascii="Arial"/>
          <w:i/>
          <w:color w:val="001F5F"/>
          <w:sz w:val="24"/>
        </w:rPr>
        <w:t xml:space="preserve"> il </w:t>
      </w:r>
      <w:r w:rsidR="004D69E8">
        <w:rPr>
          <w:rFonts w:ascii="Arial"/>
          <w:i/>
          <w:color w:val="001F5F"/>
          <w:sz w:val="24"/>
        </w:rPr>
        <w:t>Fiduciario</w:t>
      </w:r>
      <w:r>
        <w:rPr>
          <w:rFonts w:ascii="Arial"/>
          <w:i/>
          <w:color w:val="001F5F"/>
          <w:sz w:val="24"/>
        </w:rPr>
        <w:t xml:space="preserve"> Provinciale GGG-</w:t>
      </w:r>
      <w:proofErr w:type="spellStart"/>
      <w:r>
        <w:rPr>
          <w:rFonts w:ascii="Arial"/>
          <w:i/>
          <w:color w:val="001F5F"/>
          <w:sz w:val="24"/>
        </w:rPr>
        <w:t>Fidal</w:t>
      </w:r>
      <w:proofErr w:type="spellEnd"/>
      <w:r>
        <w:rPr>
          <w:rFonts w:ascii="Arial"/>
          <w:i/>
          <w:color w:val="001F5F"/>
          <w:sz w:val="24"/>
        </w:rPr>
        <w:t>:</w:t>
      </w:r>
    </w:p>
    <w:p w:rsidR="00082E79" w:rsidRDefault="00082E79">
      <w:pPr>
        <w:pStyle w:val="Corpodeltesto"/>
        <w:rPr>
          <w:rFonts w:ascii="Arial"/>
          <w:i/>
          <w:sz w:val="24"/>
        </w:rPr>
      </w:pPr>
    </w:p>
    <w:p w:rsidR="00082E79" w:rsidRDefault="004D69E8">
      <w:pPr>
        <w:tabs>
          <w:tab w:val="left" w:pos="2983"/>
          <w:tab w:val="left" w:pos="5032"/>
        </w:tabs>
        <w:ind w:left="46"/>
        <w:jc w:val="center"/>
        <w:rPr>
          <w:rFonts w:ascii="Arial"/>
          <w:b/>
          <w:i/>
          <w:sz w:val="28"/>
        </w:rPr>
      </w:pPr>
      <w:proofErr w:type="spellStart"/>
      <w:r>
        <w:rPr>
          <w:rFonts w:ascii="Arial"/>
          <w:b/>
          <w:i/>
          <w:color w:val="001F5F"/>
          <w:sz w:val="28"/>
        </w:rPr>
        <w:t>Cavatorti</w:t>
      </w:r>
      <w:proofErr w:type="spellEnd"/>
      <w:r>
        <w:rPr>
          <w:rFonts w:ascii="Arial"/>
          <w:b/>
          <w:i/>
          <w:color w:val="001F5F"/>
          <w:sz w:val="28"/>
        </w:rPr>
        <w:t xml:space="preserve"> Villiam</w:t>
      </w:r>
      <w:r w:rsidR="00983306">
        <w:rPr>
          <w:rFonts w:ascii="Arial"/>
          <w:b/>
          <w:i/>
          <w:color w:val="001F5F"/>
          <w:sz w:val="28"/>
        </w:rPr>
        <w:tab/>
      </w:r>
      <w:r w:rsidR="00983306">
        <w:rPr>
          <w:color w:val="001F5F"/>
          <w:sz w:val="20"/>
        </w:rPr>
        <w:t xml:space="preserve">Cell: </w:t>
      </w:r>
      <w:r w:rsidR="00983306">
        <w:rPr>
          <w:rFonts w:ascii="Arial"/>
          <w:b/>
          <w:i/>
          <w:color w:val="001F5F"/>
        </w:rPr>
        <w:t>3</w:t>
      </w:r>
      <w:r>
        <w:rPr>
          <w:rFonts w:ascii="Arial"/>
          <w:b/>
          <w:i/>
          <w:color w:val="001F5F"/>
        </w:rPr>
        <w:t>40</w:t>
      </w:r>
      <w:r w:rsidR="00983306">
        <w:rPr>
          <w:rFonts w:ascii="Arial"/>
          <w:b/>
          <w:i/>
          <w:color w:val="001F5F"/>
          <w:spacing w:val="-3"/>
        </w:rPr>
        <w:t xml:space="preserve"> </w:t>
      </w:r>
      <w:r>
        <w:rPr>
          <w:rFonts w:ascii="Arial"/>
          <w:b/>
          <w:i/>
          <w:color w:val="001F5F"/>
        </w:rPr>
        <w:t>300</w:t>
      </w:r>
      <w:r w:rsidR="00983306">
        <w:rPr>
          <w:rFonts w:ascii="Arial"/>
          <w:b/>
          <w:i/>
          <w:color w:val="001F5F"/>
        </w:rPr>
        <w:t xml:space="preserve"> </w:t>
      </w:r>
      <w:r>
        <w:rPr>
          <w:rFonts w:ascii="Arial"/>
          <w:b/>
          <w:i/>
          <w:color w:val="001F5F"/>
        </w:rPr>
        <w:t>2182</w:t>
      </w:r>
      <w:r w:rsidR="00983306">
        <w:rPr>
          <w:rFonts w:ascii="Arial"/>
          <w:b/>
          <w:i/>
          <w:color w:val="001F5F"/>
        </w:rPr>
        <w:tab/>
      </w:r>
      <w:r w:rsidR="00983306">
        <w:rPr>
          <w:color w:val="001F5F"/>
          <w:sz w:val="20"/>
        </w:rPr>
        <w:t>mail:</w:t>
      </w:r>
      <w:r w:rsidR="00983306">
        <w:rPr>
          <w:color w:val="001F5F"/>
          <w:spacing w:val="40"/>
          <w:sz w:val="20"/>
        </w:rPr>
        <w:t xml:space="preserve"> </w:t>
      </w:r>
      <w:r>
        <w:rPr>
          <w:color w:val="001F5F"/>
          <w:spacing w:val="40"/>
          <w:sz w:val="20"/>
        </w:rPr>
        <w:t xml:space="preserve"> </w:t>
      </w:r>
      <w:hyperlink r:id="rId11" w:history="1">
        <w:r w:rsidRPr="00326214">
          <w:rPr>
            <w:rStyle w:val="Collegamentoipertestuale"/>
            <w:rFonts w:ascii="Arial"/>
            <w:b/>
            <w:i/>
            <w:sz w:val="28"/>
          </w:rPr>
          <w:t>villiamc@alice.it</w:t>
        </w:r>
      </w:hyperlink>
      <w:bookmarkEnd w:id="0"/>
      <w:r>
        <w:t xml:space="preserve"> </w:t>
      </w:r>
    </w:p>
    <w:sectPr w:rsidR="00082E79" w:rsidSect="00082E79">
      <w:type w:val="continuous"/>
      <w:pgSz w:w="11910" w:h="16840"/>
      <w:pgMar w:top="70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F7E0AA2"/>
    <w:multiLevelType w:val="hybridMultilevel"/>
    <w:tmpl w:val="321E2470"/>
    <w:lvl w:ilvl="0" w:tplc="342CE8F8">
      <w:numFmt w:val="bullet"/>
      <w:lvlText w:val="•"/>
      <w:lvlJc w:val="left"/>
      <w:pPr>
        <w:ind w:left="348" w:hanging="136"/>
      </w:pPr>
      <w:rPr>
        <w:rFonts w:ascii="Arial" w:eastAsia="Arial" w:hAnsi="Arial" w:cs="Arial" w:hint="default"/>
        <w:w w:val="100"/>
        <w:sz w:val="22"/>
        <w:szCs w:val="22"/>
        <w:lang w:val="it-IT" w:eastAsia="it-IT" w:bidi="it-IT"/>
      </w:rPr>
    </w:lvl>
    <w:lvl w:ilvl="1" w:tplc="0DDC0A38">
      <w:numFmt w:val="bullet"/>
      <w:lvlText w:val="•"/>
      <w:lvlJc w:val="left"/>
      <w:pPr>
        <w:ind w:left="1306" w:hanging="136"/>
      </w:pPr>
      <w:rPr>
        <w:rFonts w:hint="default"/>
        <w:lang w:val="it-IT" w:eastAsia="it-IT" w:bidi="it-IT"/>
      </w:rPr>
    </w:lvl>
    <w:lvl w:ilvl="2" w:tplc="54EC3A9C">
      <w:numFmt w:val="bullet"/>
      <w:lvlText w:val="•"/>
      <w:lvlJc w:val="left"/>
      <w:pPr>
        <w:ind w:left="2273" w:hanging="136"/>
      </w:pPr>
      <w:rPr>
        <w:rFonts w:hint="default"/>
        <w:lang w:val="it-IT" w:eastAsia="it-IT" w:bidi="it-IT"/>
      </w:rPr>
    </w:lvl>
    <w:lvl w:ilvl="3" w:tplc="EEC0DBFC">
      <w:numFmt w:val="bullet"/>
      <w:lvlText w:val="•"/>
      <w:lvlJc w:val="left"/>
      <w:pPr>
        <w:ind w:left="3240" w:hanging="136"/>
      </w:pPr>
      <w:rPr>
        <w:rFonts w:hint="default"/>
        <w:lang w:val="it-IT" w:eastAsia="it-IT" w:bidi="it-IT"/>
      </w:rPr>
    </w:lvl>
    <w:lvl w:ilvl="4" w:tplc="CAA47706">
      <w:numFmt w:val="bullet"/>
      <w:lvlText w:val="•"/>
      <w:lvlJc w:val="left"/>
      <w:pPr>
        <w:ind w:left="4207" w:hanging="136"/>
      </w:pPr>
      <w:rPr>
        <w:rFonts w:hint="default"/>
        <w:lang w:val="it-IT" w:eastAsia="it-IT" w:bidi="it-IT"/>
      </w:rPr>
    </w:lvl>
    <w:lvl w:ilvl="5" w:tplc="C56C4D82">
      <w:numFmt w:val="bullet"/>
      <w:lvlText w:val="•"/>
      <w:lvlJc w:val="left"/>
      <w:pPr>
        <w:ind w:left="5174" w:hanging="136"/>
      </w:pPr>
      <w:rPr>
        <w:rFonts w:hint="default"/>
        <w:lang w:val="it-IT" w:eastAsia="it-IT" w:bidi="it-IT"/>
      </w:rPr>
    </w:lvl>
    <w:lvl w:ilvl="6" w:tplc="DFA2CD46">
      <w:numFmt w:val="bullet"/>
      <w:lvlText w:val="•"/>
      <w:lvlJc w:val="left"/>
      <w:pPr>
        <w:ind w:left="6140" w:hanging="136"/>
      </w:pPr>
      <w:rPr>
        <w:rFonts w:hint="default"/>
        <w:lang w:val="it-IT" w:eastAsia="it-IT" w:bidi="it-IT"/>
      </w:rPr>
    </w:lvl>
    <w:lvl w:ilvl="7" w:tplc="8EE8EE50">
      <w:numFmt w:val="bullet"/>
      <w:lvlText w:val="•"/>
      <w:lvlJc w:val="left"/>
      <w:pPr>
        <w:ind w:left="7107" w:hanging="136"/>
      </w:pPr>
      <w:rPr>
        <w:rFonts w:hint="default"/>
        <w:lang w:val="it-IT" w:eastAsia="it-IT" w:bidi="it-IT"/>
      </w:rPr>
    </w:lvl>
    <w:lvl w:ilvl="8" w:tplc="0A584DE2">
      <w:numFmt w:val="bullet"/>
      <w:lvlText w:val="•"/>
      <w:lvlJc w:val="left"/>
      <w:pPr>
        <w:ind w:left="8074" w:hanging="136"/>
      </w:pPr>
      <w:rPr>
        <w:rFonts w:hint="default"/>
        <w:lang w:val="it-IT" w:eastAsia="it-IT" w:bidi="it-IT"/>
      </w:rPr>
    </w:lvl>
  </w:abstractNum>
  <w:abstractNum w:abstractNumId="1">
    <w:nsid w:val="37614AAE"/>
    <w:multiLevelType w:val="hybridMultilevel"/>
    <w:tmpl w:val="66100EFC"/>
    <w:lvl w:ilvl="0" w:tplc="5CBC1F20">
      <w:numFmt w:val="bullet"/>
      <w:lvlText w:val="•"/>
      <w:lvlJc w:val="left"/>
      <w:pPr>
        <w:ind w:left="235" w:hanging="128"/>
      </w:pPr>
      <w:rPr>
        <w:rFonts w:ascii="Arial" w:eastAsia="Arial" w:hAnsi="Arial" w:cs="Arial" w:hint="default"/>
        <w:color w:val="001F5F"/>
        <w:w w:val="100"/>
        <w:sz w:val="20"/>
        <w:szCs w:val="20"/>
        <w:lang w:val="it-IT" w:eastAsia="it-IT" w:bidi="it-IT"/>
      </w:rPr>
    </w:lvl>
    <w:lvl w:ilvl="1" w:tplc="89D8CA98">
      <w:numFmt w:val="bullet"/>
      <w:lvlText w:val="•"/>
      <w:lvlJc w:val="left"/>
      <w:pPr>
        <w:ind w:left="647" w:hanging="100"/>
      </w:pPr>
      <w:rPr>
        <w:rFonts w:ascii="Arial" w:eastAsia="Arial" w:hAnsi="Arial" w:cs="Arial" w:hint="default"/>
        <w:w w:val="100"/>
        <w:sz w:val="16"/>
        <w:szCs w:val="16"/>
        <w:lang w:val="it-IT" w:eastAsia="it-IT" w:bidi="it-IT"/>
      </w:rPr>
    </w:lvl>
    <w:lvl w:ilvl="2" w:tplc="CDC45D40">
      <w:numFmt w:val="bullet"/>
      <w:lvlText w:val="•"/>
      <w:lvlJc w:val="left"/>
      <w:pPr>
        <w:ind w:left="1166" w:hanging="100"/>
      </w:pPr>
      <w:rPr>
        <w:rFonts w:hint="default"/>
        <w:lang w:val="it-IT" w:eastAsia="it-IT" w:bidi="it-IT"/>
      </w:rPr>
    </w:lvl>
    <w:lvl w:ilvl="3" w:tplc="B830A2CE">
      <w:numFmt w:val="bullet"/>
      <w:lvlText w:val="•"/>
      <w:lvlJc w:val="left"/>
      <w:pPr>
        <w:ind w:left="1692" w:hanging="100"/>
      </w:pPr>
      <w:rPr>
        <w:rFonts w:hint="default"/>
        <w:lang w:val="it-IT" w:eastAsia="it-IT" w:bidi="it-IT"/>
      </w:rPr>
    </w:lvl>
    <w:lvl w:ilvl="4" w:tplc="2FB0F86A">
      <w:numFmt w:val="bullet"/>
      <w:lvlText w:val="•"/>
      <w:lvlJc w:val="left"/>
      <w:pPr>
        <w:ind w:left="2218" w:hanging="100"/>
      </w:pPr>
      <w:rPr>
        <w:rFonts w:hint="default"/>
        <w:lang w:val="it-IT" w:eastAsia="it-IT" w:bidi="it-IT"/>
      </w:rPr>
    </w:lvl>
    <w:lvl w:ilvl="5" w:tplc="92A68D56">
      <w:numFmt w:val="bullet"/>
      <w:lvlText w:val="•"/>
      <w:lvlJc w:val="left"/>
      <w:pPr>
        <w:ind w:left="2744" w:hanging="100"/>
      </w:pPr>
      <w:rPr>
        <w:rFonts w:hint="default"/>
        <w:lang w:val="it-IT" w:eastAsia="it-IT" w:bidi="it-IT"/>
      </w:rPr>
    </w:lvl>
    <w:lvl w:ilvl="6" w:tplc="9730A34E">
      <w:numFmt w:val="bullet"/>
      <w:lvlText w:val="•"/>
      <w:lvlJc w:val="left"/>
      <w:pPr>
        <w:ind w:left="3270" w:hanging="100"/>
      </w:pPr>
      <w:rPr>
        <w:rFonts w:hint="default"/>
        <w:lang w:val="it-IT" w:eastAsia="it-IT" w:bidi="it-IT"/>
      </w:rPr>
    </w:lvl>
    <w:lvl w:ilvl="7" w:tplc="84423DC8">
      <w:numFmt w:val="bullet"/>
      <w:lvlText w:val="•"/>
      <w:lvlJc w:val="left"/>
      <w:pPr>
        <w:ind w:left="3796" w:hanging="100"/>
      </w:pPr>
      <w:rPr>
        <w:rFonts w:hint="default"/>
        <w:lang w:val="it-IT" w:eastAsia="it-IT" w:bidi="it-IT"/>
      </w:rPr>
    </w:lvl>
    <w:lvl w:ilvl="8" w:tplc="98384464">
      <w:numFmt w:val="bullet"/>
      <w:lvlText w:val="•"/>
      <w:lvlJc w:val="left"/>
      <w:pPr>
        <w:ind w:left="4322" w:hanging="10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79"/>
    <w:rsid w:val="00082E79"/>
    <w:rsid w:val="004D69E8"/>
    <w:rsid w:val="00791EB9"/>
    <w:rsid w:val="00983306"/>
    <w:rsid w:val="00AC5645"/>
    <w:rsid w:val="00F54E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82E79"/>
    <w:rPr>
      <w:rFonts w:ascii="Calibri" w:eastAsia="Calibri" w:hAnsi="Calibri" w:cs="Calibri"/>
      <w:lang w:val="it-IT" w:eastAsia="it-IT" w:bidi="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82E79"/>
    <w:tblPr>
      <w:tblInd w:w="0" w:type="dxa"/>
      <w:tblCellMar>
        <w:top w:w="0" w:type="dxa"/>
        <w:left w:w="0" w:type="dxa"/>
        <w:bottom w:w="0" w:type="dxa"/>
        <w:right w:w="0" w:type="dxa"/>
      </w:tblCellMar>
    </w:tblPr>
  </w:style>
  <w:style w:type="paragraph" w:styleId="Corpodeltesto">
    <w:name w:val="Body Text"/>
    <w:basedOn w:val="Normale"/>
    <w:uiPriority w:val="1"/>
    <w:qFormat/>
    <w:rsid w:val="00082E79"/>
    <w:pPr>
      <w:spacing w:before="2"/>
    </w:pPr>
  </w:style>
  <w:style w:type="paragraph" w:styleId="Paragrafoelenco">
    <w:name w:val="List Paragraph"/>
    <w:basedOn w:val="Normale"/>
    <w:uiPriority w:val="1"/>
    <w:qFormat/>
    <w:rsid w:val="00082E79"/>
    <w:pPr>
      <w:spacing w:line="252" w:lineRule="exact"/>
      <w:ind w:left="348" w:hanging="137"/>
    </w:pPr>
    <w:rPr>
      <w:rFonts w:ascii="Arial" w:eastAsia="Arial" w:hAnsi="Arial" w:cs="Arial"/>
    </w:rPr>
  </w:style>
  <w:style w:type="paragraph" w:customStyle="1" w:styleId="TableParagraph">
    <w:name w:val="Table Paragraph"/>
    <w:basedOn w:val="Normale"/>
    <w:uiPriority w:val="1"/>
    <w:qFormat/>
    <w:rsid w:val="00082E79"/>
    <w:pPr>
      <w:ind w:left="235"/>
    </w:pPr>
    <w:rPr>
      <w:rFonts w:ascii="Arial" w:eastAsia="Arial" w:hAnsi="Arial" w:cs="Arial"/>
    </w:rPr>
  </w:style>
  <w:style w:type="paragraph" w:styleId="Testofumetto">
    <w:name w:val="Balloon Text"/>
    <w:basedOn w:val="Normale"/>
    <w:link w:val="TestofumettoCarattere"/>
    <w:uiPriority w:val="99"/>
    <w:semiHidden/>
    <w:unhideWhenUsed/>
    <w:rsid w:val="004D69E8"/>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D69E8"/>
    <w:rPr>
      <w:rFonts w:ascii="Tahoma" w:eastAsia="Calibri" w:hAnsi="Tahoma" w:cs="Tahoma"/>
      <w:sz w:val="16"/>
      <w:szCs w:val="16"/>
      <w:lang w:val="it-IT" w:eastAsia="it-IT" w:bidi="it-IT"/>
    </w:rPr>
  </w:style>
  <w:style w:type="character" w:styleId="Collegamentoipertestuale">
    <w:name w:val="Hyperlink"/>
    <w:basedOn w:val="Caratterepredefinitoparagrafo"/>
    <w:uiPriority w:val="99"/>
    <w:unhideWhenUsed/>
    <w:rsid w:val="004D69E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82E79"/>
    <w:rPr>
      <w:rFonts w:ascii="Calibri" w:eastAsia="Calibri" w:hAnsi="Calibri" w:cs="Calibri"/>
      <w:lang w:val="it-IT" w:eastAsia="it-IT" w:bidi="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82E79"/>
    <w:tblPr>
      <w:tblInd w:w="0" w:type="dxa"/>
      <w:tblCellMar>
        <w:top w:w="0" w:type="dxa"/>
        <w:left w:w="0" w:type="dxa"/>
        <w:bottom w:w="0" w:type="dxa"/>
        <w:right w:w="0" w:type="dxa"/>
      </w:tblCellMar>
    </w:tblPr>
  </w:style>
  <w:style w:type="paragraph" w:styleId="Corpodeltesto">
    <w:name w:val="Body Text"/>
    <w:basedOn w:val="Normale"/>
    <w:uiPriority w:val="1"/>
    <w:qFormat/>
    <w:rsid w:val="00082E79"/>
    <w:pPr>
      <w:spacing w:before="2"/>
    </w:pPr>
  </w:style>
  <w:style w:type="paragraph" w:styleId="Paragrafoelenco">
    <w:name w:val="List Paragraph"/>
    <w:basedOn w:val="Normale"/>
    <w:uiPriority w:val="1"/>
    <w:qFormat/>
    <w:rsid w:val="00082E79"/>
    <w:pPr>
      <w:spacing w:line="252" w:lineRule="exact"/>
      <w:ind w:left="348" w:hanging="137"/>
    </w:pPr>
    <w:rPr>
      <w:rFonts w:ascii="Arial" w:eastAsia="Arial" w:hAnsi="Arial" w:cs="Arial"/>
    </w:rPr>
  </w:style>
  <w:style w:type="paragraph" w:customStyle="1" w:styleId="TableParagraph">
    <w:name w:val="Table Paragraph"/>
    <w:basedOn w:val="Normale"/>
    <w:uiPriority w:val="1"/>
    <w:qFormat/>
    <w:rsid w:val="00082E79"/>
    <w:pPr>
      <w:ind w:left="235"/>
    </w:pPr>
    <w:rPr>
      <w:rFonts w:ascii="Arial" w:eastAsia="Arial" w:hAnsi="Arial" w:cs="Arial"/>
    </w:rPr>
  </w:style>
  <w:style w:type="paragraph" w:styleId="Testofumetto">
    <w:name w:val="Balloon Text"/>
    <w:basedOn w:val="Normale"/>
    <w:link w:val="TestofumettoCarattere"/>
    <w:uiPriority w:val="99"/>
    <w:semiHidden/>
    <w:unhideWhenUsed/>
    <w:rsid w:val="004D69E8"/>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4D69E8"/>
    <w:rPr>
      <w:rFonts w:ascii="Tahoma" w:eastAsia="Calibri" w:hAnsi="Tahoma" w:cs="Tahoma"/>
      <w:sz w:val="16"/>
      <w:szCs w:val="16"/>
      <w:lang w:val="it-IT" w:eastAsia="it-IT" w:bidi="it-IT"/>
    </w:rPr>
  </w:style>
  <w:style w:type="character" w:styleId="Collegamentoipertestuale">
    <w:name w:val="Hyperlink"/>
    <w:basedOn w:val="Caratterepredefinitoparagrafo"/>
    <w:uiPriority w:val="99"/>
    <w:unhideWhenUsed/>
    <w:rsid w:val="004D6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illiamc@alice.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FBCB-AB9F-494E-8D02-D9C594B7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Macintosh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Pagani Corrado - VBRIG</dc:creator>
  <cp:lastModifiedBy>Francesca Grana</cp:lastModifiedBy>
  <cp:revision>2</cp:revision>
  <dcterms:created xsi:type="dcterms:W3CDTF">2020-02-23T21:12:00Z</dcterms:created>
  <dcterms:modified xsi:type="dcterms:W3CDTF">2020-02-23T21:12:00Z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2020-02-11T00:00:00Z</vt:filetime>
  </property>
</Properties>
</file>